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190" w:rsidRPr="00D12C75" w:rsidRDefault="00287190" w:rsidP="00287190">
      <w:pPr>
        <w:spacing w:line="240" w:lineRule="auto"/>
        <w:ind w:left="1" w:hanging="3"/>
        <w:jc w:val="center"/>
        <w:rPr>
          <w:b/>
          <w:bCs/>
          <w:sz w:val="28"/>
          <w:szCs w:val="28"/>
        </w:rPr>
      </w:pPr>
      <w:r w:rsidRPr="00D12C75">
        <w:rPr>
          <w:b/>
          <w:bCs/>
          <w:sz w:val="28"/>
          <w:szCs w:val="28"/>
          <w:rtl/>
        </w:rPr>
        <w:t xml:space="preserve">دعوة للإعلان عن </w:t>
      </w:r>
      <w:r w:rsidRPr="00D12C75">
        <w:rPr>
          <w:rFonts w:hint="cs"/>
          <w:b/>
          <w:bCs/>
          <w:sz w:val="28"/>
          <w:szCs w:val="28"/>
          <w:rtl/>
        </w:rPr>
        <w:t>مناقصة عمومية</w:t>
      </w:r>
    </w:p>
    <w:p w:rsidR="00287190" w:rsidRDefault="00287190" w:rsidP="00287190">
      <w:pPr>
        <w:spacing w:line="240" w:lineRule="auto"/>
        <w:ind w:hanging="2"/>
        <w:jc w:val="center"/>
        <w:rPr>
          <w:b/>
          <w:sz w:val="22"/>
          <w:szCs w:val="22"/>
        </w:rPr>
      </w:pPr>
      <w:r>
        <w:rPr>
          <w:b/>
          <w:sz w:val="22"/>
          <w:szCs w:val="22"/>
          <w:rtl/>
        </w:rPr>
        <w:t>عملًا بالمذكرة رقم 4/</w:t>
      </w:r>
      <w:r>
        <w:rPr>
          <w:rFonts w:ascii="Sakkal Majalla" w:eastAsia="Sakkal Majalla" w:hAnsi="Sakkal Majalla" w:cs="Sakkal Majalla"/>
          <w:b/>
          <w:sz w:val="22"/>
          <w:szCs w:val="22"/>
          <w:rtl/>
        </w:rPr>
        <w:t>ه</w:t>
      </w:r>
      <w:r>
        <w:rPr>
          <w:b/>
          <w:sz w:val="22"/>
          <w:szCs w:val="22"/>
          <w:rtl/>
        </w:rPr>
        <w:t>.ش.ع/2022</w:t>
      </w:r>
    </w:p>
    <w:p w:rsidR="00287190" w:rsidRDefault="00287190" w:rsidP="00856AA4">
      <w:pPr>
        <w:spacing w:after="240" w:line="240" w:lineRule="auto"/>
        <w:ind w:hanging="2"/>
        <w:jc w:val="center"/>
        <w:rPr>
          <w:b/>
          <w:bCs/>
          <w:sz w:val="28"/>
          <w:szCs w:val="28"/>
          <w:rtl/>
        </w:rPr>
      </w:pPr>
      <w:r>
        <w:rPr>
          <w:b/>
          <w:sz w:val="22"/>
          <w:szCs w:val="22"/>
          <w:rtl/>
        </w:rPr>
        <w:t>الصادرة عن رئيس هيئة الشراء العام بتاريخ 19/8/2022</w:t>
      </w:r>
    </w:p>
    <w:p w:rsidR="00F55ACC" w:rsidRPr="00856AA4" w:rsidRDefault="00DE7A75" w:rsidP="00DE7A75">
      <w:pPr>
        <w:tabs>
          <w:tab w:val="center" w:pos="4680"/>
        </w:tabs>
        <w:spacing w:before="240" w:after="120" w:line="264" w:lineRule="auto"/>
        <w:ind w:left="720" w:hanging="720"/>
        <w:jc w:val="center"/>
        <w:rPr>
          <w:rFonts w:ascii="Arial" w:eastAsia="SimSun" w:hAnsi="Arial" w:cs="Arial"/>
          <w:b/>
          <w:bCs/>
          <w:i/>
          <w:iCs/>
          <w:color w:val="000000" w:themeColor="text1"/>
          <w:sz w:val="28"/>
          <w:szCs w:val="28"/>
          <w:rtl/>
          <w:lang w:eastAsia="zh-CN"/>
        </w:rPr>
      </w:pPr>
      <w:r w:rsidRPr="00BF2A16">
        <w:rPr>
          <w:rFonts w:ascii="Arial" w:eastAsia="SimSun" w:hAnsi="Arial" w:cs="Arial"/>
          <w:b/>
          <w:bCs/>
          <w:color w:val="000000" w:themeColor="text1"/>
          <w:sz w:val="28"/>
          <w:szCs w:val="28"/>
          <w:rtl/>
          <w:lang w:eastAsia="zh-CN"/>
        </w:rPr>
        <w:t>[</w:t>
      </w:r>
      <w:r w:rsidRPr="00BF2A16">
        <w:rPr>
          <w:rFonts w:ascii="Arial" w:eastAsia="SimSun" w:hAnsi="Arial" w:cs="Arial" w:hint="cs"/>
          <w:b/>
          <w:bCs/>
          <w:color w:val="000000" w:themeColor="text1"/>
          <w:sz w:val="28"/>
          <w:szCs w:val="28"/>
          <w:rtl/>
          <w:lang w:eastAsia="zh-CN"/>
        </w:rPr>
        <w:t>مجلس الجنوب</w:t>
      </w:r>
      <w:r w:rsidR="00F55ACC" w:rsidRPr="00BF2A16">
        <w:rPr>
          <w:rFonts w:ascii="Arial" w:eastAsia="SimSun" w:hAnsi="Arial" w:cs="Arial"/>
          <w:b/>
          <w:bCs/>
          <w:color w:val="000000" w:themeColor="text1"/>
          <w:sz w:val="28"/>
          <w:szCs w:val="28"/>
          <w:rtl/>
          <w:lang w:eastAsia="zh-CN"/>
        </w:rPr>
        <w:t>]</w:t>
      </w:r>
    </w:p>
    <w:p w:rsidR="00F55ACC" w:rsidRPr="00287190" w:rsidRDefault="00F55ACC" w:rsidP="007C1A33">
      <w:pPr>
        <w:spacing w:after="120" w:line="264" w:lineRule="auto"/>
        <w:ind w:left="-7" w:firstLine="7"/>
        <w:jc w:val="center"/>
        <w:rPr>
          <w:rFonts w:ascii="Arial" w:eastAsia="SimSun" w:hAnsi="Arial" w:cs="Arial"/>
          <w:i/>
          <w:iCs/>
          <w:color w:val="000000" w:themeColor="text1"/>
          <w:sz w:val="28"/>
          <w:szCs w:val="28"/>
          <w:lang w:eastAsia="zh-CN"/>
        </w:rPr>
      </w:pPr>
      <w:r w:rsidRPr="00856AA4">
        <w:rPr>
          <w:rFonts w:ascii="Arial" w:eastAsia="SimSun" w:hAnsi="Arial" w:cs="Arial"/>
          <w:b/>
          <w:bCs/>
          <w:color w:val="000000" w:themeColor="text1"/>
          <w:sz w:val="28"/>
          <w:szCs w:val="28"/>
          <w:rtl/>
          <w:lang w:eastAsia="zh-CN"/>
        </w:rPr>
        <w:t>اسم المناقصة</w:t>
      </w:r>
      <w:r w:rsidRPr="00856AA4">
        <w:rPr>
          <w:rFonts w:ascii="Arial" w:eastAsia="SimSun" w:hAnsi="Arial" w:cs="Arial" w:hint="cs"/>
          <w:b/>
          <w:bCs/>
          <w:color w:val="000000" w:themeColor="text1"/>
          <w:sz w:val="28"/>
          <w:szCs w:val="28"/>
          <w:rtl/>
          <w:lang w:eastAsia="zh-CN"/>
        </w:rPr>
        <w:t>:</w:t>
      </w:r>
      <w:r w:rsidRPr="003B5F7F">
        <w:rPr>
          <w:rFonts w:ascii="Arial" w:eastAsia="SimSun" w:hAnsi="Arial" w:cs="Arial"/>
          <w:color w:val="000000" w:themeColor="text1"/>
          <w:sz w:val="28"/>
          <w:szCs w:val="28"/>
          <w:rtl/>
          <w:lang w:eastAsia="zh-CN"/>
        </w:rPr>
        <w:t>[</w:t>
      </w:r>
      <w:r w:rsidR="00DE7A75" w:rsidRPr="003B5F7F">
        <w:rPr>
          <w:rFonts w:ascii="Arial" w:eastAsia="SimSun" w:hAnsi="Arial" w:cs="Arial" w:hint="cs"/>
          <w:color w:val="000000" w:themeColor="text1"/>
          <w:sz w:val="28"/>
          <w:szCs w:val="28"/>
          <w:rtl/>
          <w:lang w:eastAsia="zh-CN"/>
        </w:rPr>
        <w:t xml:space="preserve">اشغال ترميم </w:t>
      </w:r>
      <w:r w:rsidR="007C1A33">
        <w:rPr>
          <w:rFonts w:ascii="Arial" w:eastAsia="SimSun" w:hAnsi="Arial" w:cs="Arial" w:hint="cs"/>
          <w:color w:val="000000" w:themeColor="text1"/>
          <w:sz w:val="28"/>
          <w:szCs w:val="28"/>
          <w:rtl/>
          <w:lang w:eastAsia="zh-CN"/>
        </w:rPr>
        <w:t>ثانوية موسى واسماعيل عباس الرسمية في مدينة بنت جبيل قضاء بنت جبيل</w:t>
      </w:r>
      <w:r w:rsidRPr="003B5F7F">
        <w:rPr>
          <w:rFonts w:ascii="Arial" w:eastAsia="SimSun" w:hAnsi="Arial" w:cs="Arial"/>
          <w:color w:val="000000" w:themeColor="text1"/>
          <w:sz w:val="28"/>
          <w:szCs w:val="28"/>
          <w:rtl/>
          <w:lang w:eastAsia="zh-CN"/>
        </w:rPr>
        <w:t>]</w:t>
      </w:r>
      <w:r w:rsidRPr="003B5F7F">
        <w:rPr>
          <w:rFonts w:ascii="Arial" w:eastAsia="SimSun" w:hAnsi="Arial" w:cs="Arial" w:hint="cs"/>
          <w:color w:val="000000" w:themeColor="text1"/>
          <w:sz w:val="28"/>
          <w:szCs w:val="28"/>
          <w:rtl/>
          <w:lang w:eastAsia="zh-CN"/>
        </w:rPr>
        <w:t>.</w:t>
      </w:r>
    </w:p>
    <w:p w:rsidR="00035D19" w:rsidRPr="00DE7A75" w:rsidRDefault="00F55ACC" w:rsidP="00121937">
      <w:pPr>
        <w:spacing w:line="264" w:lineRule="auto"/>
        <w:jc w:val="center"/>
        <w:rPr>
          <w:rFonts w:ascii="Arial" w:eastAsia="SimSun" w:hAnsi="Arial" w:cs="Arial"/>
          <w:i/>
          <w:iCs/>
          <w:color w:val="000000" w:themeColor="text1"/>
          <w:sz w:val="28"/>
          <w:szCs w:val="28"/>
          <w:lang w:eastAsia="zh-CN"/>
        </w:rPr>
      </w:pPr>
      <w:r w:rsidRPr="00856AA4">
        <w:rPr>
          <w:rFonts w:ascii="Arial" w:eastAsia="SimSun" w:hAnsi="Arial" w:cs="Arial"/>
          <w:b/>
          <w:bCs/>
          <w:color w:val="000000" w:themeColor="text1"/>
          <w:sz w:val="28"/>
          <w:szCs w:val="28"/>
          <w:rtl/>
          <w:lang w:eastAsia="zh-CN"/>
        </w:rPr>
        <w:t xml:space="preserve">رقم </w:t>
      </w:r>
      <w:r w:rsidRPr="00BF2A16">
        <w:rPr>
          <w:rFonts w:ascii="Arial" w:eastAsia="SimSun" w:hAnsi="Arial" w:cs="Arial"/>
          <w:b/>
          <w:bCs/>
          <w:color w:val="000000" w:themeColor="text1"/>
          <w:sz w:val="28"/>
          <w:szCs w:val="28"/>
          <w:rtl/>
          <w:lang w:eastAsia="zh-CN"/>
        </w:rPr>
        <w:t>المناقصة:</w:t>
      </w:r>
      <w:r w:rsidRPr="00BF2A16">
        <w:rPr>
          <w:rFonts w:ascii="Arial" w:eastAsia="SimSun" w:hAnsi="Arial" w:cs="Arial"/>
          <w:color w:val="000000" w:themeColor="text1"/>
          <w:sz w:val="28"/>
          <w:szCs w:val="28"/>
          <w:rtl/>
          <w:lang w:eastAsia="zh-CN"/>
        </w:rPr>
        <w:t xml:space="preserve"> [</w:t>
      </w:r>
      <w:r w:rsidR="00DE7A75" w:rsidRPr="00BF2A16">
        <w:rPr>
          <w:rFonts w:ascii="Arial" w:eastAsia="SimSun" w:hAnsi="Arial" w:cs="Arial" w:hint="cs"/>
          <w:color w:val="000000" w:themeColor="text1"/>
          <w:sz w:val="28"/>
          <w:szCs w:val="28"/>
          <w:rtl/>
          <w:lang w:eastAsia="zh-CN"/>
        </w:rPr>
        <w:t>القرار رق</w:t>
      </w:r>
      <w:r w:rsidR="00BF2A16" w:rsidRPr="00BF2A16">
        <w:rPr>
          <w:rFonts w:ascii="Arial" w:eastAsia="SimSun" w:hAnsi="Arial" w:cs="Arial" w:hint="cs"/>
          <w:color w:val="000000" w:themeColor="text1"/>
          <w:sz w:val="28"/>
          <w:szCs w:val="28"/>
          <w:rtl/>
          <w:lang w:eastAsia="zh-CN"/>
        </w:rPr>
        <w:t xml:space="preserve">م </w:t>
      </w:r>
      <w:r w:rsidR="00B75478">
        <w:rPr>
          <w:rFonts w:ascii="Arial" w:eastAsia="SimSun" w:hAnsi="Arial" w:cs="Arial"/>
          <w:color w:val="000000" w:themeColor="text1"/>
          <w:sz w:val="28"/>
          <w:szCs w:val="28"/>
          <w:lang w:eastAsia="zh-CN"/>
        </w:rPr>
        <w:t>561</w:t>
      </w:r>
      <w:r w:rsidR="00CC1FFA">
        <w:rPr>
          <w:rFonts w:ascii="Arial" w:eastAsia="SimSun" w:hAnsi="Arial" w:cs="Arial" w:hint="cs"/>
          <w:color w:val="000000" w:themeColor="text1"/>
          <w:sz w:val="28"/>
          <w:szCs w:val="28"/>
          <w:rtl/>
          <w:lang w:eastAsia="zh-CN"/>
        </w:rPr>
        <w:t xml:space="preserve"> تاريخ</w:t>
      </w:r>
      <w:r w:rsidR="00B75478">
        <w:rPr>
          <w:rFonts w:ascii="Arial" w:eastAsia="SimSun" w:hAnsi="Arial" w:cs="Arial"/>
          <w:color w:val="000000" w:themeColor="text1"/>
          <w:sz w:val="28"/>
          <w:szCs w:val="28"/>
          <w:lang w:eastAsia="zh-CN"/>
        </w:rPr>
        <w:t xml:space="preserve">12 </w:t>
      </w:r>
      <w:r w:rsidR="00DE7A75" w:rsidRPr="00BF2A16">
        <w:rPr>
          <w:rFonts w:ascii="Arial" w:eastAsia="SimSun" w:hAnsi="Arial" w:cs="Arial" w:hint="cs"/>
          <w:color w:val="000000" w:themeColor="text1"/>
          <w:sz w:val="28"/>
          <w:szCs w:val="28"/>
          <w:rtl/>
          <w:lang w:eastAsia="zh-CN"/>
        </w:rPr>
        <w:t>/</w:t>
      </w:r>
      <w:r w:rsidR="00CC1FFA">
        <w:rPr>
          <w:rFonts w:ascii="Arial" w:eastAsia="SimSun" w:hAnsi="Arial" w:cs="Arial" w:hint="cs"/>
          <w:color w:val="000000" w:themeColor="text1"/>
          <w:sz w:val="28"/>
          <w:szCs w:val="28"/>
          <w:rtl/>
          <w:lang w:eastAsia="zh-CN"/>
        </w:rPr>
        <w:t>3</w:t>
      </w:r>
      <w:r w:rsidR="00DE7A75" w:rsidRPr="00BF2A16">
        <w:rPr>
          <w:rFonts w:ascii="Arial" w:eastAsia="SimSun" w:hAnsi="Arial" w:cs="Arial" w:hint="cs"/>
          <w:color w:val="000000" w:themeColor="text1"/>
          <w:sz w:val="28"/>
          <w:szCs w:val="28"/>
          <w:rtl/>
          <w:lang w:eastAsia="zh-CN"/>
        </w:rPr>
        <w:t>/2025</w:t>
      </w:r>
      <w:r w:rsidRPr="00BF2A16">
        <w:rPr>
          <w:rFonts w:ascii="Arial" w:eastAsia="SimSun" w:hAnsi="Arial" w:cs="Arial"/>
          <w:color w:val="000000" w:themeColor="text1"/>
          <w:sz w:val="28"/>
          <w:szCs w:val="28"/>
          <w:lang w:eastAsia="zh-CN"/>
        </w:rPr>
        <w:t>[</w:t>
      </w:r>
      <w:r w:rsidRPr="00BF2A16">
        <w:rPr>
          <w:rFonts w:ascii="Arial" w:eastAsia="SimSun" w:hAnsi="Arial" w:cs="Arial" w:hint="cs"/>
          <w:color w:val="000000" w:themeColor="text1"/>
          <w:sz w:val="28"/>
          <w:szCs w:val="28"/>
          <w:rtl/>
          <w:lang w:eastAsia="zh-CN"/>
        </w:rPr>
        <w:t>.</w:t>
      </w:r>
    </w:p>
    <w:p w:rsidR="00B235FD" w:rsidRDefault="00B235FD" w:rsidP="00297452">
      <w:pPr>
        <w:spacing w:line="240" w:lineRule="auto"/>
        <w:ind w:hanging="2"/>
        <w:jc w:val="both"/>
        <w:rPr>
          <w:sz w:val="24"/>
          <w:szCs w:val="24"/>
        </w:rPr>
      </w:pPr>
    </w:p>
    <w:tbl>
      <w:tblPr>
        <w:tblStyle w:val="a0"/>
        <w:bidiVisual/>
        <w:tblW w:w="10800" w:type="dxa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8964"/>
      </w:tblGrid>
      <w:tr w:rsidR="00B235FD" w:rsidTr="00DC3826">
        <w:trPr>
          <w:trHeight w:val="332"/>
          <w:tblHeader/>
        </w:trPr>
        <w:tc>
          <w:tcPr>
            <w:tcW w:w="1080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235FD" w:rsidRPr="000F5BBC" w:rsidRDefault="00CA7C6C" w:rsidP="00856AA4">
            <w:pPr>
              <w:spacing w:line="240" w:lineRule="auto"/>
              <w:ind w:hanging="2"/>
              <w:jc w:val="center"/>
              <w:rPr>
                <w:bCs/>
                <w:color w:val="000000"/>
                <w:sz w:val="24"/>
                <w:szCs w:val="24"/>
              </w:rPr>
            </w:pPr>
            <w:r w:rsidRPr="000F5BBC">
              <w:rPr>
                <w:bCs/>
                <w:color w:val="000000"/>
                <w:sz w:val="24"/>
                <w:szCs w:val="24"/>
                <w:rtl/>
              </w:rPr>
              <w:t>معلومات عن الصفقة</w:t>
            </w:r>
          </w:p>
        </w:tc>
      </w:tr>
      <w:tr w:rsidR="00035D19" w:rsidTr="00DC3826">
        <w:tc>
          <w:tcPr>
            <w:tcW w:w="1836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035D19" w:rsidRPr="00856AA4" w:rsidRDefault="00035D19" w:rsidP="008D3049">
            <w:pPr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rtl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مصدر </w:t>
            </w:r>
            <w:r w:rsidRPr="00856AA4">
              <w:rPr>
                <w:rFonts w:hint="cs"/>
                <w:color w:val="000000"/>
                <w:sz w:val="24"/>
                <w:szCs w:val="24"/>
                <w:rtl/>
              </w:rPr>
              <w:t>تمويل المناقصة</w:t>
            </w:r>
          </w:p>
        </w:tc>
        <w:tc>
          <w:tcPr>
            <w:tcW w:w="896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:rsidR="00035D19" w:rsidRPr="00856AA4" w:rsidRDefault="00BF2A16" w:rsidP="003B45A2">
            <w:pPr>
              <w:spacing w:line="240" w:lineRule="auto"/>
              <w:ind w:hanging="2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من </w:t>
            </w:r>
            <w:r w:rsidR="008E4993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 مرسوم </w:t>
            </w:r>
            <w:r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سلفة الخزينة رقم 14</w:t>
            </w:r>
            <w:r w:rsidR="00A30EC3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378</w:t>
            </w:r>
            <w:r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 تاريخ </w:t>
            </w:r>
            <w:r w:rsidR="003B45A2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6</w:t>
            </w:r>
            <w:r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/</w:t>
            </w:r>
            <w:r w:rsidR="00A30EC3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12</w:t>
            </w:r>
            <w:r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/2024 </w:t>
            </w:r>
          </w:p>
        </w:tc>
      </w:tr>
      <w:tr w:rsidR="00B235FD" w:rsidTr="00DC3826">
        <w:trPr>
          <w:trHeight w:val="350"/>
        </w:trPr>
        <w:tc>
          <w:tcPr>
            <w:tcW w:w="1836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F65409" w:rsidRPr="00856AA4" w:rsidRDefault="00CA7C6C" w:rsidP="008D3049">
            <w:pPr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856AA4">
              <w:rPr>
                <w:color w:val="000000"/>
                <w:sz w:val="24"/>
                <w:szCs w:val="24"/>
                <w:rtl/>
              </w:rPr>
              <w:t>وصف الصفقة</w:t>
            </w:r>
          </w:p>
        </w:tc>
        <w:tc>
          <w:tcPr>
            <w:tcW w:w="896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:rsidR="00B235FD" w:rsidRDefault="007C1A33" w:rsidP="007C1A33">
            <w:pPr>
              <w:spacing w:after="120" w:line="264" w:lineRule="auto"/>
              <w:ind w:firstLine="0"/>
              <w:jc w:val="both"/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rtl/>
                <w:lang w:eastAsia="zh-CN"/>
              </w:rPr>
            </w:pPr>
            <w:r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تلزيم </w:t>
            </w:r>
            <w:r w:rsidR="00D40948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اشغال </w:t>
            </w:r>
            <w:r w:rsidR="00DE7A75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ترميم </w:t>
            </w:r>
            <w:r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ثانوية </w:t>
            </w:r>
            <w:r w:rsidRPr="007C1A33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موسى واسماعيل عباس الرسمية في مدينة بنت جبيل </w:t>
            </w:r>
          </w:p>
          <w:p w:rsidR="005B723A" w:rsidRPr="00856AA4" w:rsidRDefault="005B723A" w:rsidP="005B723A">
            <w:pPr>
              <w:spacing w:after="120" w:line="264" w:lineRule="auto"/>
              <w:ind w:firstLine="0"/>
              <w:jc w:val="both"/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والوقت المحدد لتنفيذ الأشغال ثلاثة اشهر</w:t>
            </w:r>
          </w:p>
        </w:tc>
      </w:tr>
      <w:tr w:rsidR="00B235FD" w:rsidTr="00DC3826">
        <w:trPr>
          <w:trHeight w:val="70"/>
        </w:trPr>
        <w:tc>
          <w:tcPr>
            <w:tcW w:w="1836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B235FD" w:rsidRPr="00856AA4" w:rsidRDefault="00CA7C6C" w:rsidP="00967D45">
            <w:pPr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856AA4">
              <w:rPr>
                <w:color w:val="000000"/>
                <w:sz w:val="24"/>
                <w:szCs w:val="24"/>
                <w:rtl/>
              </w:rPr>
              <w:t>نوع التلزيم</w:t>
            </w:r>
          </w:p>
        </w:tc>
        <w:tc>
          <w:tcPr>
            <w:tcW w:w="896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:rsidR="00035D19" w:rsidRPr="00DC3826" w:rsidRDefault="00D40948" w:rsidP="00D40948">
            <w:pPr>
              <w:spacing w:line="240" w:lineRule="auto"/>
              <w:ind w:firstLine="0"/>
              <w:jc w:val="both"/>
              <w:rPr>
                <w:rFonts w:asciiTheme="minorBidi" w:hAnsiTheme="minorBidi" w:cstheme="minorBidi"/>
                <w:color w:val="595959" w:themeColor="text1" w:themeTint="A6"/>
                <w:sz w:val="24"/>
                <w:szCs w:val="24"/>
              </w:rPr>
            </w:pPr>
            <w:r w:rsidRPr="00DC3826"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>اشغال مباني</w:t>
            </w:r>
          </w:p>
        </w:tc>
      </w:tr>
      <w:tr w:rsidR="00B235FD" w:rsidTr="00DC3826">
        <w:trPr>
          <w:trHeight w:val="70"/>
        </w:trPr>
        <w:tc>
          <w:tcPr>
            <w:tcW w:w="1836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B235FD" w:rsidRPr="00856AA4" w:rsidRDefault="00CA7C6C" w:rsidP="00051B21">
            <w:pPr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rtl/>
                <w:lang w:bidi="ar-LB"/>
              </w:rPr>
            </w:pPr>
            <w:r w:rsidRPr="00856AA4">
              <w:rPr>
                <w:color w:val="000000"/>
                <w:sz w:val="24"/>
                <w:szCs w:val="24"/>
                <w:rtl/>
              </w:rPr>
              <w:t xml:space="preserve">طريقة </w:t>
            </w:r>
            <w:r w:rsidR="00051B21" w:rsidRPr="00856AA4"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>التلزيم</w:t>
            </w:r>
          </w:p>
        </w:tc>
        <w:tc>
          <w:tcPr>
            <w:tcW w:w="896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:rsidR="00B235FD" w:rsidRPr="00DC3826" w:rsidRDefault="00D40948" w:rsidP="00DE7A75">
            <w:pPr>
              <w:spacing w:line="240" w:lineRule="auto"/>
              <w:ind w:hanging="2"/>
              <w:jc w:val="both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  <w:r w:rsidRPr="00DC3826"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>مناقصة عمومية على أساس تقديم اسعار</w:t>
            </w:r>
          </w:p>
        </w:tc>
      </w:tr>
      <w:tr w:rsidR="00B235FD" w:rsidTr="00DC3826">
        <w:trPr>
          <w:trHeight w:val="70"/>
        </w:trPr>
        <w:tc>
          <w:tcPr>
            <w:tcW w:w="1836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B235FD" w:rsidRPr="00856AA4" w:rsidRDefault="00B907AE" w:rsidP="00967D45">
            <w:pPr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rtl/>
                <w:lang w:bidi="ar-LB"/>
              </w:rPr>
            </w:pPr>
            <w:r w:rsidRPr="00856AA4"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>ارساء التلزيم</w:t>
            </w:r>
          </w:p>
        </w:tc>
        <w:tc>
          <w:tcPr>
            <w:tcW w:w="896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:rsidR="00B235FD" w:rsidRPr="00DC3826" w:rsidRDefault="00D40948" w:rsidP="00F55ACC">
            <w:pPr>
              <w:spacing w:line="240" w:lineRule="auto"/>
              <w:ind w:hanging="2"/>
              <w:jc w:val="both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  <w:r w:rsidRPr="00DC3826"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>على السعر الأدنى من العارضين المقبولين</w:t>
            </w:r>
          </w:p>
        </w:tc>
      </w:tr>
      <w:tr w:rsidR="00035D19" w:rsidTr="00DC3826">
        <w:trPr>
          <w:trHeight w:val="70"/>
        </w:trPr>
        <w:tc>
          <w:tcPr>
            <w:tcW w:w="1836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035D19" w:rsidRPr="00856AA4" w:rsidRDefault="00035D19" w:rsidP="00967D45">
            <w:pPr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rtl/>
                <w:lang w:bidi="ar-LB"/>
              </w:rPr>
            </w:pPr>
            <w:r w:rsidRPr="00856AA4"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>المجموعات</w:t>
            </w:r>
          </w:p>
        </w:tc>
        <w:tc>
          <w:tcPr>
            <w:tcW w:w="896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:rsidR="00035D19" w:rsidRPr="00DC3826" w:rsidRDefault="00D40948" w:rsidP="00F55ACC">
            <w:pPr>
              <w:spacing w:line="240" w:lineRule="auto"/>
              <w:ind w:hanging="2"/>
              <w:jc w:val="both"/>
              <w:rPr>
                <w:rFonts w:ascii="Arial" w:eastAsia="SimSun" w:hAnsi="Arial" w:cs="Arial"/>
                <w:color w:val="595959" w:themeColor="text1" w:themeTint="A6"/>
                <w:sz w:val="26"/>
                <w:szCs w:val="26"/>
                <w:rtl/>
                <w:lang w:eastAsia="zh-CN"/>
              </w:rPr>
            </w:pPr>
            <w:r w:rsidRPr="00DC3826"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>/</w:t>
            </w:r>
          </w:p>
        </w:tc>
      </w:tr>
      <w:tr w:rsidR="00E92CB6" w:rsidTr="00DC3826">
        <w:trPr>
          <w:trHeight w:val="70"/>
        </w:trPr>
        <w:tc>
          <w:tcPr>
            <w:tcW w:w="1836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E92CB6" w:rsidRPr="00856AA4" w:rsidRDefault="00E92CB6" w:rsidP="00967D45">
            <w:pPr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rtl/>
                <w:lang w:bidi="ar-LB"/>
              </w:rPr>
            </w:pPr>
            <w:r w:rsidRPr="00856AA4"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>استخدام الإتفاق الإطاري</w:t>
            </w:r>
          </w:p>
        </w:tc>
        <w:tc>
          <w:tcPr>
            <w:tcW w:w="896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:rsidR="00E92CB6" w:rsidRPr="00DC3826" w:rsidRDefault="00D40948" w:rsidP="00D40948">
            <w:pPr>
              <w:spacing w:line="240" w:lineRule="auto"/>
              <w:ind w:firstLine="0"/>
              <w:jc w:val="both"/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</w:pPr>
            <w:r w:rsidRPr="00DC3826"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>لا ينطبق</w:t>
            </w:r>
          </w:p>
        </w:tc>
      </w:tr>
      <w:tr w:rsidR="00A049F7" w:rsidTr="00DC3826">
        <w:trPr>
          <w:trHeight w:val="70"/>
        </w:trPr>
        <w:tc>
          <w:tcPr>
            <w:tcW w:w="1836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A049F7" w:rsidRPr="00856AA4" w:rsidRDefault="00A049F7" w:rsidP="00072D48">
            <w:pPr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rtl/>
              </w:rPr>
            </w:pPr>
            <w:r w:rsidRPr="00856AA4">
              <w:rPr>
                <w:rFonts w:hint="cs"/>
                <w:color w:val="000000"/>
                <w:sz w:val="24"/>
                <w:szCs w:val="24"/>
                <w:rtl/>
              </w:rPr>
              <w:t>القيمة التقديرية للمشروع</w:t>
            </w:r>
          </w:p>
        </w:tc>
        <w:tc>
          <w:tcPr>
            <w:tcW w:w="896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:rsidR="00A049F7" w:rsidRPr="00DC3826" w:rsidRDefault="00D40948" w:rsidP="00072D48">
            <w:pPr>
              <w:spacing w:line="240" w:lineRule="auto"/>
              <w:ind w:hanging="2"/>
              <w:jc w:val="both"/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</w:pPr>
            <w:r w:rsidRPr="00DC3826"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>لم يتم وضع قيمة تقديرية للمشروع</w:t>
            </w:r>
          </w:p>
        </w:tc>
      </w:tr>
      <w:tr w:rsidR="00B235FD" w:rsidTr="00DC3826">
        <w:trPr>
          <w:trHeight w:val="70"/>
        </w:trPr>
        <w:tc>
          <w:tcPr>
            <w:tcW w:w="1836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B235FD" w:rsidRPr="00BF2A16" w:rsidRDefault="00CA7C6C" w:rsidP="00967D45">
            <w:pPr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BF2A16">
              <w:rPr>
                <w:color w:val="000000"/>
                <w:sz w:val="24"/>
                <w:szCs w:val="24"/>
                <w:rtl/>
              </w:rPr>
              <w:t>بدل دفتر الشروط</w:t>
            </w:r>
          </w:p>
        </w:tc>
        <w:tc>
          <w:tcPr>
            <w:tcW w:w="896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:rsidR="00B235FD" w:rsidRPr="00DC3826" w:rsidRDefault="00D40948" w:rsidP="00D40948">
            <w:pPr>
              <w:spacing w:line="240" w:lineRule="auto"/>
              <w:ind w:firstLine="0"/>
              <w:jc w:val="both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  <w:r w:rsidRPr="00DC3826"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>/12,000,000/ ل.ل.</w:t>
            </w:r>
            <w:bookmarkStart w:id="0" w:name="_GoBack"/>
            <w:bookmarkEnd w:id="0"/>
          </w:p>
        </w:tc>
      </w:tr>
      <w:tr w:rsidR="00B235FD" w:rsidTr="00DC3826">
        <w:trPr>
          <w:trHeight w:val="70"/>
        </w:trPr>
        <w:tc>
          <w:tcPr>
            <w:tcW w:w="1836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B235FD" w:rsidRPr="00856AA4" w:rsidRDefault="00297452" w:rsidP="00967D45">
            <w:pPr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856AA4">
              <w:rPr>
                <w:color w:val="000000"/>
                <w:sz w:val="24"/>
                <w:szCs w:val="24"/>
                <w:rtl/>
              </w:rPr>
              <w:t>لغات أخرى</w:t>
            </w:r>
          </w:p>
        </w:tc>
        <w:tc>
          <w:tcPr>
            <w:tcW w:w="896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p w:rsidR="00B235FD" w:rsidRPr="00DC3826" w:rsidRDefault="00D40948" w:rsidP="007F36D7">
            <w:pPr>
              <w:spacing w:line="240" w:lineRule="auto"/>
              <w:ind w:hanging="2"/>
              <w:jc w:val="both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  <w:r w:rsidRPr="00DC3826"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>/</w:t>
            </w:r>
          </w:p>
        </w:tc>
      </w:tr>
      <w:tr w:rsidR="00657504" w:rsidRPr="00657504" w:rsidTr="00DC3826">
        <w:trPr>
          <w:trHeight w:val="70"/>
        </w:trPr>
        <w:tc>
          <w:tcPr>
            <w:tcW w:w="1836" w:type="dxa"/>
            <w:tcBorders>
              <w:top w:val="dott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35FD" w:rsidRPr="00856AA4" w:rsidRDefault="00CA7C6C" w:rsidP="00967D45">
            <w:pPr>
              <w:spacing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856AA4">
              <w:rPr>
                <w:color w:val="000000" w:themeColor="text1"/>
                <w:sz w:val="24"/>
                <w:szCs w:val="24"/>
                <w:rtl/>
              </w:rPr>
              <w:t>معايير وإجراءات</w:t>
            </w:r>
          </w:p>
        </w:tc>
        <w:tc>
          <w:tcPr>
            <w:tcW w:w="8964" w:type="dxa"/>
            <w:tcBorders>
              <w:top w:val="dotted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B235FD" w:rsidRPr="00DC3826" w:rsidRDefault="00D40948" w:rsidP="00D40948">
            <w:pPr>
              <w:spacing w:line="240" w:lineRule="auto"/>
              <w:ind w:hanging="2"/>
              <w:jc w:val="both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  <w:r w:rsidRPr="00DC3826">
              <w:rPr>
                <w:rFonts w:hint="cs"/>
                <w:color w:val="000000"/>
                <w:sz w:val="24"/>
                <w:szCs w:val="24"/>
                <w:rtl/>
              </w:rPr>
              <w:t>على العارض أن يكون مهندسا مدنيا لديه خبرة لا تقل عن عشر سنوات أو يعمل لدى العارض مهندسا مدنيا لديه خبرة لا تقل عن عشر سنوات . سيعمل مديرا للمشروع موضوع المناقصة وأن يقدم أفادة تثبت أنه قد نفذ مشاريع مماثلة لمدة عشر سنوات على الأقل .</w:t>
            </w:r>
          </w:p>
        </w:tc>
      </w:tr>
    </w:tbl>
    <w:p w:rsidR="00657504" w:rsidRPr="00856AA4" w:rsidRDefault="00657504" w:rsidP="00BF2A16">
      <w:pPr>
        <w:spacing w:line="240" w:lineRule="auto"/>
        <w:ind w:firstLine="0"/>
        <w:jc w:val="left"/>
        <w:rPr>
          <w:color w:val="000000" w:themeColor="text1"/>
          <w:sz w:val="24"/>
          <w:szCs w:val="24"/>
          <w:rtl/>
        </w:rPr>
      </w:pPr>
    </w:p>
    <w:tbl>
      <w:tblPr>
        <w:tblStyle w:val="a2"/>
        <w:bidiVisual/>
        <w:tblW w:w="10904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54"/>
        <w:gridCol w:w="8450"/>
      </w:tblGrid>
      <w:tr w:rsidR="00657504" w:rsidRPr="00657504" w:rsidTr="006321C0">
        <w:trPr>
          <w:trHeight w:val="350"/>
          <w:tblHeader/>
          <w:jc w:val="right"/>
        </w:trPr>
        <w:tc>
          <w:tcPr>
            <w:tcW w:w="10904" w:type="dxa"/>
            <w:gridSpan w:val="2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657504" w:rsidRPr="00856AA4" w:rsidRDefault="00657504" w:rsidP="009152E5">
            <w:pPr>
              <w:spacing w:line="240" w:lineRule="auto"/>
              <w:ind w:hanging="2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856AA4">
              <w:rPr>
                <w:bCs/>
                <w:color w:val="000000" w:themeColor="text1"/>
                <w:sz w:val="24"/>
                <w:szCs w:val="24"/>
                <w:rtl/>
              </w:rPr>
              <w:t>ضمان العرض</w:t>
            </w:r>
          </w:p>
        </w:tc>
      </w:tr>
      <w:tr w:rsidR="00657504" w:rsidRPr="00657504" w:rsidTr="0020308B">
        <w:trPr>
          <w:trHeight w:val="350"/>
          <w:jc w:val="right"/>
        </w:trPr>
        <w:tc>
          <w:tcPr>
            <w:tcW w:w="2454" w:type="dxa"/>
            <w:tcBorders>
              <w:bottom w:val="dotted" w:sz="4" w:space="0" w:color="000000"/>
              <w:right w:val="single" w:sz="4" w:space="0" w:color="000000"/>
            </w:tcBorders>
            <w:vAlign w:val="center"/>
          </w:tcPr>
          <w:p w:rsidR="00657504" w:rsidRPr="00BF2A16" w:rsidRDefault="00657504" w:rsidP="00856AA4">
            <w:pPr>
              <w:spacing w:line="240" w:lineRule="auto"/>
              <w:ind w:hanging="2"/>
              <w:jc w:val="left"/>
              <w:rPr>
                <w:color w:val="000000" w:themeColor="text1"/>
                <w:sz w:val="24"/>
                <w:szCs w:val="24"/>
              </w:rPr>
            </w:pPr>
            <w:r w:rsidRPr="00BF2A16">
              <w:rPr>
                <w:color w:val="000000" w:themeColor="text1"/>
                <w:sz w:val="24"/>
                <w:szCs w:val="24"/>
                <w:rtl/>
              </w:rPr>
              <w:t>قيمة ضمان العرض</w:t>
            </w:r>
          </w:p>
        </w:tc>
        <w:tc>
          <w:tcPr>
            <w:tcW w:w="8450" w:type="dxa"/>
            <w:tcBorders>
              <w:left w:val="single" w:sz="4" w:space="0" w:color="000000"/>
              <w:bottom w:val="dotted" w:sz="4" w:space="0" w:color="000000"/>
            </w:tcBorders>
            <w:vAlign w:val="center"/>
          </w:tcPr>
          <w:p w:rsidR="00657504" w:rsidRPr="00BF2A16" w:rsidRDefault="007C1A33" w:rsidP="007C1A33">
            <w:pPr>
              <w:spacing w:line="240" w:lineRule="auto"/>
              <w:ind w:hanging="2"/>
              <w:jc w:val="left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>ثمانمائة وخمسة عشر</w:t>
            </w:r>
            <w:r w:rsidR="00121937"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="00A30EC3"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 xml:space="preserve">مليون </w:t>
            </w:r>
            <w:r w:rsidR="003E7040" w:rsidRPr="00BF2A16"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>ليرة لبنانية  /</w:t>
            </w:r>
            <w:r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>815</w:t>
            </w:r>
            <w:r w:rsidR="003E7040" w:rsidRPr="00BF2A16"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>,000,000/ل.ل.</w:t>
            </w:r>
          </w:p>
        </w:tc>
      </w:tr>
      <w:tr w:rsidR="00657504" w:rsidRPr="00D14273" w:rsidTr="0020308B">
        <w:trPr>
          <w:trHeight w:val="413"/>
          <w:jc w:val="right"/>
        </w:trPr>
        <w:tc>
          <w:tcPr>
            <w:tcW w:w="2454" w:type="dxa"/>
            <w:tcBorders>
              <w:top w:val="dotted" w:sz="4" w:space="0" w:color="000000"/>
              <w:right w:val="single" w:sz="4" w:space="0" w:color="000000"/>
            </w:tcBorders>
            <w:vAlign w:val="center"/>
          </w:tcPr>
          <w:p w:rsidR="00657504" w:rsidRPr="00BF2A16" w:rsidRDefault="00657504" w:rsidP="00856AA4">
            <w:pPr>
              <w:spacing w:line="240" w:lineRule="auto"/>
              <w:ind w:hanging="2"/>
              <w:jc w:val="left"/>
              <w:rPr>
                <w:color w:val="000000" w:themeColor="text1"/>
                <w:sz w:val="24"/>
                <w:szCs w:val="24"/>
              </w:rPr>
            </w:pPr>
            <w:r w:rsidRPr="00BF2A16">
              <w:rPr>
                <w:color w:val="000000" w:themeColor="text1"/>
                <w:sz w:val="24"/>
                <w:szCs w:val="24"/>
                <w:rtl/>
              </w:rPr>
              <w:t>مدة صلاحية ضمان العرض</w:t>
            </w:r>
          </w:p>
        </w:tc>
        <w:tc>
          <w:tcPr>
            <w:tcW w:w="8450" w:type="dxa"/>
            <w:tcBorders>
              <w:top w:val="dotted" w:sz="4" w:space="0" w:color="000000"/>
              <w:left w:val="single" w:sz="4" w:space="0" w:color="000000"/>
            </w:tcBorders>
            <w:vAlign w:val="center"/>
          </w:tcPr>
          <w:p w:rsidR="00657504" w:rsidRPr="00BF2A16" w:rsidRDefault="003E7040" w:rsidP="00856AA4">
            <w:pPr>
              <w:spacing w:line="240" w:lineRule="auto"/>
              <w:ind w:hanging="2"/>
              <w:jc w:val="left"/>
              <w:rPr>
                <w:rFonts w:asciiTheme="minorBidi" w:hAnsiTheme="minorBidi" w:cstheme="minorBidi"/>
                <w:color w:val="595959" w:themeColor="text1" w:themeTint="A6"/>
                <w:sz w:val="24"/>
                <w:szCs w:val="24"/>
              </w:rPr>
            </w:pPr>
            <w:r w:rsidRPr="00BF2A16"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>ثلاثة أشهر</w:t>
            </w:r>
          </w:p>
        </w:tc>
      </w:tr>
    </w:tbl>
    <w:p w:rsidR="00657504" w:rsidRDefault="00657504" w:rsidP="00856AA4">
      <w:pPr>
        <w:spacing w:line="240" w:lineRule="auto"/>
        <w:ind w:firstLine="0"/>
        <w:jc w:val="left"/>
        <w:rPr>
          <w:sz w:val="24"/>
          <w:szCs w:val="24"/>
        </w:rPr>
      </w:pPr>
    </w:p>
    <w:tbl>
      <w:tblPr>
        <w:bidiVisual/>
        <w:tblW w:w="10900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22"/>
        <w:gridCol w:w="7378"/>
      </w:tblGrid>
      <w:tr w:rsidR="00120426" w:rsidRPr="000F5BBC" w:rsidTr="006321C0">
        <w:trPr>
          <w:trHeight w:val="422"/>
          <w:tblHeader/>
          <w:jc w:val="right"/>
        </w:trPr>
        <w:tc>
          <w:tcPr>
            <w:tcW w:w="10900" w:type="dxa"/>
            <w:gridSpan w:val="2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120426" w:rsidRDefault="00120426" w:rsidP="009152E5">
            <w:pPr>
              <w:spacing w:line="240" w:lineRule="auto"/>
              <w:ind w:firstLine="0"/>
              <w:jc w:val="center"/>
              <w:rPr>
                <w:sz w:val="24"/>
                <w:szCs w:val="24"/>
                <w:rtl/>
              </w:rPr>
            </w:pPr>
            <w:r w:rsidRPr="000F5BBC">
              <w:rPr>
                <w:bCs/>
                <w:color w:val="000000"/>
                <w:sz w:val="24"/>
                <w:szCs w:val="24"/>
                <w:rtl/>
              </w:rPr>
              <w:t>تواريخ</w:t>
            </w:r>
            <w:r w:rsidR="00035D19">
              <w:rPr>
                <w:rFonts w:hint="cs"/>
                <w:bCs/>
                <w:color w:val="000000"/>
                <w:sz w:val="24"/>
                <w:szCs w:val="24"/>
                <w:rtl/>
              </w:rPr>
              <w:t xml:space="preserve"> و</w:t>
            </w:r>
            <w:r w:rsidRPr="000F5BBC">
              <w:rPr>
                <w:bCs/>
                <w:color w:val="000000"/>
                <w:sz w:val="24"/>
                <w:szCs w:val="24"/>
                <w:rtl/>
              </w:rPr>
              <w:t>مهل</w:t>
            </w:r>
          </w:p>
        </w:tc>
      </w:tr>
      <w:tr w:rsidR="00120426" w:rsidTr="00A618C5">
        <w:trPr>
          <w:trHeight w:val="350"/>
          <w:jc w:val="right"/>
        </w:trPr>
        <w:tc>
          <w:tcPr>
            <w:tcW w:w="3522" w:type="dxa"/>
            <w:tcBorders>
              <w:bottom w:val="dotted" w:sz="4" w:space="0" w:color="000000"/>
              <w:right w:val="single" w:sz="4" w:space="0" w:color="000000"/>
            </w:tcBorders>
            <w:vAlign w:val="center"/>
          </w:tcPr>
          <w:p w:rsidR="00120426" w:rsidRPr="00BF2A16" w:rsidRDefault="00120426" w:rsidP="0028719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rtl/>
                <w:lang w:bidi="ar-LB"/>
              </w:rPr>
            </w:pPr>
            <w:r w:rsidRPr="00BF2A16"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>موعد جلسة التلزيم (فتح العروض)</w:t>
            </w:r>
          </w:p>
        </w:tc>
        <w:tc>
          <w:tcPr>
            <w:tcW w:w="7378" w:type="dxa"/>
            <w:tcBorders>
              <w:left w:val="single" w:sz="4" w:space="0" w:color="000000"/>
              <w:bottom w:val="dotted" w:sz="4" w:space="0" w:color="000000"/>
            </w:tcBorders>
            <w:vAlign w:val="center"/>
          </w:tcPr>
          <w:p w:rsidR="00120426" w:rsidRPr="00BF2A16" w:rsidRDefault="005C4599" w:rsidP="005C4599">
            <w:pPr>
              <w:spacing w:line="240" w:lineRule="auto"/>
              <w:ind w:hanging="2"/>
              <w:jc w:val="left"/>
              <w:rPr>
                <w:rFonts w:asciiTheme="minorBidi" w:hAnsiTheme="minorBidi" w:cstheme="minorBidi"/>
                <w:color w:val="595959" w:themeColor="text1" w:themeTint="A6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  <w:t>3</w:t>
            </w:r>
            <w:r w:rsidR="006C7557" w:rsidRPr="00BF2A16"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>/</w:t>
            </w:r>
            <w:r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  <w:t>4</w:t>
            </w:r>
            <w:r w:rsidR="006C7557" w:rsidRPr="00BF2A16"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>/2025الساعة العاشرة والنصف صباحا</w:t>
            </w:r>
          </w:p>
        </w:tc>
      </w:tr>
      <w:tr w:rsidR="00120426" w:rsidTr="00A618C5">
        <w:trPr>
          <w:trHeight w:val="350"/>
          <w:jc w:val="right"/>
        </w:trPr>
        <w:tc>
          <w:tcPr>
            <w:tcW w:w="3522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120426" w:rsidRPr="00BF2A16" w:rsidRDefault="00120426" w:rsidP="0028719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F2A16">
              <w:rPr>
                <w:color w:val="000000"/>
                <w:sz w:val="24"/>
                <w:szCs w:val="24"/>
                <w:rtl/>
              </w:rPr>
              <w:t xml:space="preserve">الموعد النهائي </w:t>
            </w:r>
            <w:r w:rsidRPr="00BF2A16">
              <w:rPr>
                <w:rFonts w:hint="cs"/>
                <w:color w:val="000000"/>
                <w:sz w:val="24"/>
                <w:szCs w:val="24"/>
                <w:rtl/>
              </w:rPr>
              <w:t>لتقديم</w:t>
            </w:r>
            <w:r w:rsidRPr="00BF2A16">
              <w:rPr>
                <w:color w:val="000000"/>
                <w:sz w:val="24"/>
                <w:szCs w:val="24"/>
                <w:rtl/>
              </w:rPr>
              <w:t xml:space="preserve"> العروض</w:t>
            </w:r>
          </w:p>
        </w:tc>
        <w:tc>
          <w:tcPr>
            <w:tcW w:w="737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:rsidR="00657504" w:rsidRPr="00BF2A16" w:rsidRDefault="005C4599" w:rsidP="005C4599">
            <w:pPr>
              <w:spacing w:line="240" w:lineRule="auto"/>
              <w:ind w:hanging="2"/>
              <w:jc w:val="left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lang w:eastAsia="zh-CN"/>
              </w:rPr>
              <w:t>3</w:t>
            </w:r>
            <w:r w:rsidR="006C7557" w:rsidRPr="00BF2A16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/</w:t>
            </w:r>
            <w:r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lang w:eastAsia="zh-CN"/>
              </w:rPr>
              <w:t>4</w:t>
            </w:r>
            <w:r w:rsidR="006C7557" w:rsidRPr="00BF2A16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/2025 الساعة العاشرة صباحا</w:t>
            </w:r>
          </w:p>
        </w:tc>
      </w:tr>
      <w:tr w:rsidR="00120426" w:rsidTr="00A618C5">
        <w:trPr>
          <w:trHeight w:val="350"/>
          <w:jc w:val="right"/>
        </w:trPr>
        <w:tc>
          <w:tcPr>
            <w:tcW w:w="3522" w:type="dxa"/>
            <w:tcBorders>
              <w:top w:val="dott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20426" w:rsidRPr="00BF2A16" w:rsidRDefault="00120426" w:rsidP="0028719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rtl/>
              </w:rPr>
            </w:pPr>
            <w:r w:rsidRPr="00BF2A16"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>تخفيض مدة الإعلان</w:t>
            </w:r>
          </w:p>
        </w:tc>
        <w:tc>
          <w:tcPr>
            <w:tcW w:w="7378" w:type="dxa"/>
            <w:tcBorders>
              <w:top w:val="dotted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20426" w:rsidRPr="00BF2A16" w:rsidRDefault="006C7557" w:rsidP="00A618C5">
            <w:pPr>
              <w:spacing w:line="240" w:lineRule="auto"/>
              <w:ind w:hanging="2"/>
              <w:jc w:val="left"/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rtl/>
                <w:lang w:eastAsia="zh-CN"/>
              </w:rPr>
            </w:pPr>
            <w:r w:rsidRPr="00BF2A16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تم تخفيض مدة الاعلان الى </w:t>
            </w:r>
            <w:r w:rsidR="00A618C5" w:rsidRPr="00BF2A16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خمسة عشر</w:t>
            </w:r>
            <w:r w:rsidRPr="00BF2A16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 يوما</w:t>
            </w:r>
          </w:p>
        </w:tc>
      </w:tr>
      <w:tr w:rsidR="00120426" w:rsidTr="00A618C5">
        <w:trPr>
          <w:trHeight w:val="70"/>
          <w:jc w:val="right"/>
        </w:trPr>
        <w:tc>
          <w:tcPr>
            <w:tcW w:w="3522" w:type="dxa"/>
            <w:tcBorders>
              <w:top w:val="single" w:sz="4" w:space="0" w:color="auto"/>
              <w:bottom w:val="dotted" w:sz="4" w:space="0" w:color="000000"/>
              <w:right w:val="single" w:sz="4" w:space="0" w:color="000000"/>
            </w:tcBorders>
            <w:vAlign w:val="center"/>
          </w:tcPr>
          <w:p w:rsidR="00120426" w:rsidRPr="00BF2A16" w:rsidRDefault="00120426" w:rsidP="0028719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F2A16">
              <w:rPr>
                <w:color w:val="000000"/>
                <w:sz w:val="24"/>
                <w:szCs w:val="24"/>
                <w:rtl/>
              </w:rPr>
              <w:t>الموعد النهائ</w:t>
            </w:r>
            <w:r w:rsidRPr="00BF2A16"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 xml:space="preserve">ي لتقديم </w:t>
            </w:r>
            <w:r w:rsidRPr="00BF2A16">
              <w:rPr>
                <w:color w:val="000000"/>
                <w:sz w:val="24"/>
                <w:szCs w:val="24"/>
                <w:rtl/>
              </w:rPr>
              <w:t>طلبات الاستيضاح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000000"/>
              <w:bottom w:val="dotted" w:sz="4" w:space="0" w:color="000000"/>
            </w:tcBorders>
            <w:vAlign w:val="center"/>
          </w:tcPr>
          <w:p w:rsidR="00120426" w:rsidRPr="00BF2A16" w:rsidRDefault="005C4599" w:rsidP="00734410">
            <w:pPr>
              <w:spacing w:line="240" w:lineRule="auto"/>
              <w:ind w:hanging="2"/>
              <w:jc w:val="left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lang w:eastAsia="zh-CN"/>
              </w:rPr>
              <w:t>24</w:t>
            </w:r>
            <w:r w:rsidR="006C7557" w:rsidRPr="00BF2A16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/3/2025الساعة العاشرة صباحا</w:t>
            </w:r>
          </w:p>
        </w:tc>
      </w:tr>
      <w:tr w:rsidR="00120426" w:rsidTr="00A618C5">
        <w:trPr>
          <w:trHeight w:val="70"/>
          <w:jc w:val="right"/>
        </w:trPr>
        <w:tc>
          <w:tcPr>
            <w:tcW w:w="3522" w:type="dxa"/>
            <w:tcBorders>
              <w:top w:val="dott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20426" w:rsidRPr="00BF2A16" w:rsidRDefault="00120426" w:rsidP="0028719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F2A16">
              <w:rPr>
                <w:color w:val="000000"/>
                <w:sz w:val="24"/>
                <w:szCs w:val="24"/>
                <w:rtl/>
              </w:rPr>
              <w:t>الموعد النهائي للرد على طلبات الاستيضاح</w:t>
            </w:r>
          </w:p>
        </w:tc>
        <w:tc>
          <w:tcPr>
            <w:tcW w:w="7378" w:type="dxa"/>
            <w:tcBorders>
              <w:top w:val="dotted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20426" w:rsidRPr="00BF2A16" w:rsidRDefault="005C4599" w:rsidP="00734410">
            <w:pPr>
              <w:spacing w:line="240" w:lineRule="auto"/>
              <w:ind w:hanging="2"/>
              <w:jc w:val="left"/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lang w:eastAsia="zh-CN"/>
              </w:rPr>
              <w:t>28</w:t>
            </w:r>
            <w:r w:rsidR="006C7557" w:rsidRPr="00BF2A16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/3/2025 الساعة العاشرة صباحا</w:t>
            </w:r>
          </w:p>
        </w:tc>
      </w:tr>
      <w:tr w:rsidR="00120426" w:rsidTr="00A618C5">
        <w:trPr>
          <w:trHeight w:val="70"/>
          <w:jc w:val="right"/>
        </w:trPr>
        <w:tc>
          <w:tcPr>
            <w:tcW w:w="352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20426" w:rsidRPr="00BF2A16" w:rsidRDefault="00120426" w:rsidP="0028719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F2A16">
              <w:rPr>
                <w:color w:val="000000"/>
                <w:sz w:val="24"/>
                <w:szCs w:val="24"/>
                <w:rtl/>
              </w:rPr>
              <w:t>مدة صلاحية العرض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20426" w:rsidRPr="00BF2A16" w:rsidRDefault="006C7557" w:rsidP="006C7557">
            <w:pPr>
              <w:spacing w:line="240" w:lineRule="auto"/>
              <w:ind w:hanging="2"/>
              <w:jc w:val="left"/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lang w:eastAsia="zh-CN"/>
              </w:rPr>
            </w:pPr>
            <w:r w:rsidRPr="00BF2A16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ستون يوما من تاريخ جلسة التلزيم </w:t>
            </w:r>
          </w:p>
        </w:tc>
      </w:tr>
    </w:tbl>
    <w:p w:rsidR="00657504" w:rsidRDefault="00657504" w:rsidP="00856AA4">
      <w:pPr>
        <w:spacing w:line="240" w:lineRule="auto"/>
        <w:ind w:firstLine="0"/>
        <w:jc w:val="left"/>
        <w:rPr>
          <w:sz w:val="24"/>
          <w:szCs w:val="24"/>
          <w:rtl/>
        </w:rPr>
      </w:pPr>
    </w:p>
    <w:tbl>
      <w:tblPr>
        <w:bidiVisual/>
        <w:tblW w:w="10906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24"/>
        <w:gridCol w:w="8782"/>
      </w:tblGrid>
      <w:tr w:rsidR="00657504" w:rsidRPr="000F5BBC" w:rsidTr="00856AA4">
        <w:trPr>
          <w:trHeight w:val="422"/>
          <w:tblHeader/>
          <w:jc w:val="right"/>
        </w:trPr>
        <w:tc>
          <w:tcPr>
            <w:tcW w:w="10906" w:type="dxa"/>
            <w:gridSpan w:val="2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657504" w:rsidRDefault="00657504" w:rsidP="009152E5">
            <w:pPr>
              <w:spacing w:line="240" w:lineRule="auto"/>
              <w:ind w:firstLine="0"/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bCs/>
                <w:color w:val="000000"/>
                <w:sz w:val="24"/>
                <w:szCs w:val="24"/>
                <w:rtl/>
              </w:rPr>
              <w:t>أماكن</w:t>
            </w:r>
          </w:p>
        </w:tc>
      </w:tr>
      <w:tr w:rsidR="00657504" w:rsidTr="006321C0">
        <w:trPr>
          <w:trHeight w:val="70"/>
          <w:jc w:val="right"/>
        </w:trPr>
        <w:tc>
          <w:tcPr>
            <w:tcW w:w="2124" w:type="dxa"/>
            <w:tcBorders>
              <w:top w:val="single" w:sz="4" w:space="0" w:color="auto"/>
              <w:bottom w:val="dotted" w:sz="4" w:space="0" w:color="000000"/>
              <w:right w:val="single" w:sz="4" w:space="0" w:color="000000"/>
            </w:tcBorders>
            <w:vAlign w:val="center"/>
          </w:tcPr>
          <w:p w:rsidR="00657504" w:rsidRPr="001E3388" w:rsidRDefault="00657504" w:rsidP="0028719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E3388">
              <w:rPr>
                <w:color w:val="000000"/>
                <w:sz w:val="24"/>
                <w:szCs w:val="24"/>
                <w:rtl/>
              </w:rPr>
              <w:t>مكان استلام دفتر الشروط</w:t>
            </w: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000000"/>
              <w:bottom w:val="dotted" w:sz="4" w:space="0" w:color="000000"/>
            </w:tcBorders>
            <w:vAlign w:val="center"/>
          </w:tcPr>
          <w:p w:rsidR="00657504" w:rsidRPr="00856AA4" w:rsidRDefault="00A618C5" w:rsidP="00A618C5">
            <w:pPr>
              <w:spacing w:line="240" w:lineRule="auto"/>
              <w:ind w:hanging="2"/>
              <w:jc w:val="left"/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مصلحة الديوان في مجلس الجنوب</w:t>
            </w:r>
          </w:p>
        </w:tc>
      </w:tr>
      <w:tr w:rsidR="00657504" w:rsidTr="006321C0">
        <w:trPr>
          <w:trHeight w:val="70"/>
          <w:jc w:val="right"/>
        </w:trPr>
        <w:tc>
          <w:tcPr>
            <w:tcW w:w="2124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657504" w:rsidRPr="001E3388" w:rsidRDefault="00657504" w:rsidP="0028719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E3388">
              <w:rPr>
                <w:color w:val="000000"/>
                <w:sz w:val="24"/>
                <w:szCs w:val="24"/>
                <w:rtl/>
              </w:rPr>
              <w:t xml:space="preserve">مكان تقديم العروض </w:t>
            </w:r>
          </w:p>
        </w:tc>
        <w:tc>
          <w:tcPr>
            <w:tcW w:w="878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:rsidR="00657504" w:rsidRPr="00856AA4" w:rsidRDefault="00A618C5" w:rsidP="00A618C5">
            <w:pPr>
              <w:spacing w:line="240" w:lineRule="auto"/>
              <w:ind w:hanging="2"/>
              <w:jc w:val="left"/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قلم مجلس الجنوب</w:t>
            </w:r>
          </w:p>
        </w:tc>
      </w:tr>
      <w:tr w:rsidR="00657504" w:rsidTr="006321C0">
        <w:trPr>
          <w:trHeight w:val="70"/>
          <w:jc w:val="right"/>
        </w:trPr>
        <w:tc>
          <w:tcPr>
            <w:tcW w:w="2124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657504" w:rsidRPr="001E3388" w:rsidRDefault="00657504" w:rsidP="0028719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E3388">
              <w:rPr>
                <w:color w:val="000000"/>
                <w:sz w:val="24"/>
                <w:szCs w:val="24"/>
                <w:rtl/>
              </w:rPr>
              <w:t>مكان تقييم العروض</w:t>
            </w:r>
          </w:p>
        </w:tc>
        <w:tc>
          <w:tcPr>
            <w:tcW w:w="878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:rsidR="00657504" w:rsidRPr="00856AA4" w:rsidRDefault="00A618C5" w:rsidP="00A618C5">
            <w:pPr>
              <w:spacing w:line="240" w:lineRule="auto"/>
              <w:ind w:firstLine="0"/>
              <w:jc w:val="left"/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مجلس الجنوب </w:t>
            </w:r>
            <w:r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rtl/>
                <w:lang w:eastAsia="zh-CN"/>
              </w:rPr>
              <w:t>–</w:t>
            </w:r>
            <w:r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بئر حسن-نزلة السلطان ابراهيم</w:t>
            </w:r>
          </w:p>
        </w:tc>
      </w:tr>
      <w:tr w:rsidR="00657504" w:rsidTr="006321C0">
        <w:trPr>
          <w:trHeight w:val="70"/>
          <w:jc w:val="right"/>
        </w:trPr>
        <w:tc>
          <w:tcPr>
            <w:tcW w:w="2124" w:type="dxa"/>
            <w:tcBorders>
              <w:top w:val="dotted" w:sz="4" w:space="0" w:color="000000"/>
              <w:right w:val="single" w:sz="4" w:space="0" w:color="000000"/>
            </w:tcBorders>
            <w:vAlign w:val="center"/>
          </w:tcPr>
          <w:p w:rsidR="00657504" w:rsidRPr="001E3388" w:rsidRDefault="00657504" w:rsidP="0028719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rtl/>
              </w:rPr>
            </w:pPr>
            <w:r w:rsidRPr="001E3388">
              <w:rPr>
                <w:rFonts w:hint="cs"/>
                <w:color w:val="000000"/>
                <w:sz w:val="24"/>
                <w:szCs w:val="24"/>
                <w:rtl/>
              </w:rPr>
              <w:t>للحصول على المعلومات</w:t>
            </w:r>
          </w:p>
        </w:tc>
        <w:tc>
          <w:tcPr>
            <w:tcW w:w="8782" w:type="dxa"/>
            <w:tcBorders>
              <w:top w:val="dotted" w:sz="4" w:space="0" w:color="000000"/>
              <w:left w:val="single" w:sz="4" w:space="0" w:color="000000"/>
            </w:tcBorders>
            <w:vAlign w:val="center"/>
          </w:tcPr>
          <w:p w:rsidR="00657504" w:rsidRPr="001E3388" w:rsidRDefault="00A618C5" w:rsidP="00BF2A16">
            <w:pPr>
              <w:spacing w:line="240" w:lineRule="auto"/>
              <w:ind w:hanging="2"/>
              <w:jc w:val="both"/>
              <w:rPr>
                <w:color w:val="595959" w:themeColor="text1" w:themeTint="A6"/>
                <w:sz w:val="24"/>
                <w:szCs w:val="24"/>
                <w:rtl/>
              </w:rPr>
            </w:pPr>
            <w:r w:rsidRPr="00BF2A16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يمكنكم الإطلاع على دفتر الشروط الخاص بالصفقة عبر المنصة الإلكترونية المركزية لدى هيئة الشراء العام </w:t>
            </w:r>
            <w:r w:rsidRPr="00BF2A16"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lang w:eastAsia="zh-CN"/>
              </w:rPr>
              <w:t>ppa.gov.lb</w:t>
            </w:r>
            <w:r w:rsidRPr="00BF2A16"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rtl/>
                <w:lang w:eastAsia="zh-CN"/>
              </w:rPr>
              <w:t xml:space="preserve">ولمزيد من المعلومات يمكنكم في أي وقت مراجعة وحدة الشراء العام في الجهة الشارية عبر التواصل مع </w:t>
            </w:r>
            <w:r w:rsidRPr="00BF2A16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مجلس الجنوب </w:t>
            </w:r>
            <w:r w:rsidRPr="00BF2A16"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rtl/>
                <w:lang w:eastAsia="zh-CN"/>
              </w:rPr>
              <w:t>على الرقم التالي</w:t>
            </w:r>
            <w:r w:rsidRPr="00BF2A16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 826238 /01 او </w:t>
            </w:r>
            <w:r w:rsidRPr="00BF2A16"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rtl/>
                <w:lang w:eastAsia="zh-CN"/>
              </w:rPr>
              <w:t xml:space="preserve">عبر البريد الإلكتروني </w:t>
            </w:r>
            <w:r w:rsidRPr="00BF2A16"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lang w:eastAsia="zh-CN"/>
              </w:rPr>
              <w:t>southcouncil2022@gamil.com</w:t>
            </w:r>
          </w:p>
        </w:tc>
      </w:tr>
    </w:tbl>
    <w:p w:rsidR="00657504" w:rsidRDefault="00657504" w:rsidP="00856AA4">
      <w:pPr>
        <w:spacing w:line="240" w:lineRule="auto"/>
        <w:ind w:firstLine="0"/>
        <w:jc w:val="left"/>
        <w:rPr>
          <w:sz w:val="24"/>
          <w:szCs w:val="24"/>
          <w:rtl/>
        </w:rPr>
      </w:pPr>
    </w:p>
    <w:p w:rsidR="00657504" w:rsidRDefault="00657504" w:rsidP="00856AA4">
      <w:pPr>
        <w:spacing w:line="240" w:lineRule="auto"/>
        <w:ind w:firstLine="0"/>
        <w:jc w:val="left"/>
        <w:rPr>
          <w:sz w:val="24"/>
          <w:szCs w:val="24"/>
        </w:rPr>
      </w:pPr>
    </w:p>
    <w:sectPr w:rsidR="00657504" w:rsidSect="00856A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386" w:bottom="8" w:left="426" w:header="113" w:footer="288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15FA" w:rsidRDefault="00F015FA">
      <w:pPr>
        <w:spacing w:line="240" w:lineRule="auto"/>
      </w:pPr>
      <w:r>
        <w:separator/>
      </w:r>
    </w:p>
  </w:endnote>
  <w:endnote w:type="continuationSeparator" w:id="0">
    <w:p w:rsidR="00F015FA" w:rsidRDefault="00F015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5FD" w:rsidRDefault="00B235F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5FD" w:rsidRPr="008E20ED" w:rsidRDefault="00B235FD" w:rsidP="008E20ED">
    <w:pPr>
      <w:tabs>
        <w:tab w:val="center" w:pos="4680"/>
        <w:tab w:val="right" w:pos="9360"/>
      </w:tabs>
      <w:spacing w:line="240" w:lineRule="auto"/>
      <w:ind w:hanging="2"/>
      <w:jc w:val="both"/>
      <w:rPr>
        <w:color w:val="000000"/>
        <w:lang w:bidi="ar-L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5FD" w:rsidRDefault="00B235F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15FA" w:rsidRDefault="00F015FA">
      <w:pPr>
        <w:spacing w:line="240" w:lineRule="auto"/>
      </w:pPr>
      <w:r>
        <w:separator/>
      </w:r>
    </w:p>
  </w:footnote>
  <w:footnote w:type="continuationSeparator" w:id="0">
    <w:p w:rsidR="00F015FA" w:rsidRDefault="00F015F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5FD" w:rsidRDefault="00F015F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  <w:r>
      <w:rPr>
        <w:noProof/>
        <w:color w:val="00000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49" type="#_x0000_t202" style="position:absolute;margin-left:0;margin-top:0;width:706.95pt;height:52.35pt;rotation:-45;z-index:-251658752;visibility:visible;mso-wrap-distance-left:0;mso-wrap-distance-right:0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" filled="f" stroked="f">
          <o:lock v:ext="edit" shapetype="t"/>
          <v:textbox style="mso-fit-shape-to-text:t">
            <w:txbxContent>
              <w:p w:rsidR="008304F2" w:rsidRDefault="00CA7C6C" w:rsidP="005006E7">
                <w:pPr>
                  <w:bidi w:val="0"/>
                  <w:ind w:left="-2" w:firstLine="0"/>
                  <w:jc w:val="center"/>
                  <w:rPr>
                    <w:color w:val="C0C0C0"/>
                    <w:sz w:val="2"/>
                    <w:szCs w:val="2"/>
                  </w:rPr>
                </w:pPr>
                <w:r>
                  <w:rPr>
                    <w:color w:val="C0C0C0"/>
                    <w:sz w:val="2"/>
                    <w:szCs w:val="2"/>
                  </w:rPr>
                  <w:t>Draft -   Work in progress</w:t>
                </w:r>
              </w:p>
            </w:txbxContent>
          </v:textbox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190" w:rsidRDefault="00287190">
    <w:pPr>
      <w:pStyle w:val="Header"/>
    </w:pPr>
  </w:p>
  <w:p w:rsidR="00B235FD" w:rsidRDefault="00B235F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5FD" w:rsidRDefault="00B235F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644CA5"/>
    <w:multiLevelType w:val="hybridMultilevel"/>
    <w:tmpl w:val="C5DAF20E"/>
    <w:lvl w:ilvl="0" w:tplc="8CBCAEFE">
      <w:start w:val="1"/>
      <w:numFmt w:val="bullet"/>
      <w:lvlText w:val=""/>
      <w:lvlJc w:val="left"/>
      <w:pPr>
        <w:ind w:left="358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1" w15:restartNumberingAfterBreak="0">
    <w:nsid w:val="322852A0"/>
    <w:multiLevelType w:val="multilevel"/>
    <w:tmpl w:val="C22EFE0E"/>
    <w:lvl w:ilvl="0">
      <w:start w:val="1"/>
      <w:numFmt w:val="decimal"/>
      <w:lvlText w:val="%1."/>
      <w:lvlJc w:val="left"/>
      <w:pPr>
        <w:ind w:left="3240" w:hanging="360"/>
      </w:pPr>
      <w:rPr>
        <w:rFonts w:hint="default"/>
        <w:i w:val="0"/>
        <w:iCs w:val="0"/>
        <w:color w:val="000000" w:themeColor="text1"/>
      </w:rPr>
    </w:lvl>
    <w:lvl w:ilvl="1">
      <w:start w:val="3"/>
      <w:numFmt w:val="decimal"/>
      <w:isLgl/>
      <w:lvlText w:val="%1.%2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673C33BC"/>
    <w:multiLevelType w:val="hybridMultilevel"/>
    <w:tmpl w:val="1820F022"/>
    <w:lvl w:ilvl="0" w:tplc="79D8D9DA">
      <w:start w:val="1"/>
      <w:numFmt w:val="bullet"/>
      <w:lvlText w:val=""/>
      <w:lvlJc w:val="left"/>
      <w:pPr>
        <w:ind w:left="359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35FD"/>
    <w:rsid w:val="00001B63"/>
    <w:rsid w:val="00011012"/>
    <w:rsid w:val="000251A3"/>
    <w:rsid w:val="00035D19"/>
    <w:rsid w:val="00051B21"/>
    <w:rsid w:val="00057E7A"/>
    <w:rsid w:val="000C323F"/>
    <w:rsid w:val="000C4C75"/>
    <w:rsid w:val="000F5BBC"/>
    <w:rsid w:val="001176D5"/>
    <w:rsid w:val="00120426"/>
    <w:rsid w:val="00120841"/>
    <w:rsid w:val="00121937"/>
    <w:rsid w:val="00152117"/>
    <w:rsid w:val="00155025"/>
    <w:rsid w:val="0018466D"/>
    <w:rsid w:val="001B03BC"/>
    <w:rsid w:val="0020308B"/>
    <w:rsid w:val="0021171F"/>
    <w:rsid w:val="00223934"/>
    <w:rsid w:val="00232E85"/>
    <w:rsid w:val="00241015"/>
    <w:rsid w:val="00257D4C"/>
    <w:rsid w:val="00264AAF"/>
    <w:rsid w:val="00287190"/>
    <w:rsid w:val="0029172A"/>
    <w:rsid w:val="00297452"/>
    <w:rsid w:val="002A5515"/>
    <w:rsid w:val="002B7048"/>
    <w:rsid w:val="002E4633"/>
    <w:rsid w:val="002F1691"/>
    <w:rsid w:val="00312085"/>
    <w:rsid w:val="00326E30"/>
    <w:rsid w:val="00376DEB"/>
    <w:rsid w:val="0038264B"/>
    <w:rsid w:val="00392B0F"/>
    <w:rsid w:val="00394738"/>
    <w:rsid w:val="003B45A2"/>
    <w:rsid w:val="003B5F7F"/>
    <w:rsid w:val="003D35EC"/>
    <w:rsid w:val="003E6A30"/>
    <w:rsid w:val="003E7040"/>
    <w:rsid w:val="00421691"/>
    <w:rsid w:val="00424281"/>
    <w:rsid w:val="00431784"/>
    <w:rsid w:val="004618A1"/>
    <w:rsid w:val="00470E93"/>
    <w:rsid w:val="00493266"/>
    <w:rsid w:val="004A1335"/>
    <w:rsid w:val="004B062A"/>
    <w:rsid w:val="004C34D2"/>
    <w:rsid w:val="004D3180"/>
    <w:rsid w:val="0053774B"/>
    <w:rsid w:val="00560775"/>
    <w:rsid w:val="005A0FD0"/>
    <w:rsid w:val="005B723A"/>
    <w:rsid w:val="005C4599"/>
    <w:rsid w:val="00600C24"/>
    <w:rsid w:val="00602315"/>
    <w:rsid w:val="00607625"/>
    <w:rsid w:val="00614D21"/>
    <w:rsid w:val="00616685"/>
    <w:rsid w:val="006321C0"/>
    <w:rsid w:val="00646963"/>
    <w:rsid w:val="00657504"/>
    <w:rsid w:val="0068607B"/>
    <w:rsid w:val="00693D36"/>
    <w:rsid w:val="006C7557"/>
    <w:rsid w:val="00710D03"/>
    <w:rsid w:val="00724191"/>
    <w:rsid w:val="00732D41"/>
    <w:rsid w:val="00734410"/>
    <w:rsid w:val="00750C0F"/>
    <w:rsid w:val="00750C8B"/>
    <w:rsid w:val="007524D1"/>
    <w:rsid w:val="00774BCF"/>
    <w:rsid w:val="0079090C"/>
    <w:rsid w:val="00795C6E"/>
    <w:rsid w:val="007B68B9"/>
    <w:rsid w:val="007C1A33"/>
    <w:rsid w:val="007E2C66"/>
    <w:rsid w:val="007F36D7"/>
    <w:rsid w:val="007F6601"/>
    <w:rsid w:val="00801DFC"/>
    <w:rsid w:val="00801F32"/>
    <w:rsid w:val="0081782A"/>
    <w:rsid w:val="00823E2E"/>
    <w:rsid w:val="008304F2"/>
    <w:rsid w:val="0083479E"/>
    <w:rsid w:val="00847FC2"/>
    <w:rsid w:val="00856AA4"/>
    <w:rsid w:val="008B54AE"/>
    <w:rsid w:val="008D3049"/>
    <w:rsid w:val="008E20ED"/>
    <w:rsid w:val="008E4993"/>
    <w:rsid w:val="008E70EB"/>
    <w:rsid w:val="008F29AA"/>
    <w:rsid w:val="008F7D3E"/>
    <w:rsid w:val="0091237C"/>
    <w:rsid w:val="009152E5"/>
    <w:rsid w:val="009168D1"/>
    <w:rsid w:val="0092753D"/>
    <w:rsid w:val="00940B28"/>
    <w:rsid w:val="00952F58"/>
    <w:rsid w:val="009552E8"/>
    <w:rsid w:val="009672A0"/>
    <w:rsid w:val="00967D45"/>
    <w:rsid w:val="00977899"/>
    <w:rsid w:val="00985382"/>
    <w:rsid w:val="009C1033"/>
    <w:rsid w:val="009D4EF8"/>
    <w:rsid w:val="009F792F"/>
    <w:rsid w:val="00A04669"/>
    <w:rsid w:val="00A049F7"/>
    <w:rsid w:val="00A16C78"/>
    <w:rsid w:val="00A23D1D"/>
    <w:rsid w:val="00A30EC3"/>
    <w:rsid w:val="00A53F27"/>
    <w:rsid w:val="00A618C5"/>
    <w:rsid w:val="00A859BE"/>
    <w:rsid w:val="00A975FF"/>
    <w:rsid w:val="00AA2A6E"/>
    <w:rsid w:val="00AD3BE9"/>
    <w:rsid w:val="00AE0E36"/>
    <w:rsid w:val="00B111F4"/>
    <w:rsid w:val="00B174FA"/>
    <w:rsid w:val="00B235FD"/>
    <w:rsid w:val="00B2723B"/>
    <w:rsid w:val="00B2759D"/>
    <w:rsid w:val="00B3244A"/>
    <w:rsid w:val="00B429B6"/>
    <w:rsid w:val="00B569F2"/>
    <w:rsid w:val="00B75478"/>
    <w:rsid w:val="00B907AE"/>
    <w:rsid w:val="00BF1CAD"/>
    <w:rsid w:val="00BF2A16"/>
    <w:rsid w:val="00C07FFD"/>
    <w:rsid w:val="00C23DB5"/>
    <w:rsid w:val="00C45470"/>
    <w:rsid w:val="00C55FD5"/>
    <w:rsid w:val="00C626A8"/>
    <w:rsid w:val="00C73A4F"/>
    <w:rsid w:val="00C75ED9"/>
    <w:rsid w:val="00C76ECA"/>
    <w:rsid w:val="00C85061"/>
    <w:rsid w:val="00C86499"/>
    <w:rsid w:val="00CA4788"/>
    <w:rsid w:val="00CA7C6C"/>
    <w:rsid w:val="00CB7C89"/>
    <w:rsid w:val="00CC1FFA"/>
    <w:rsid w:val="00CC39DC"/>
    <w:rsid w:val="00CE5FFC"/>
    <w:rsid w:val="00CF4D51"/>
    <w:rsid w:val="00D12C75"/>
    <w:rsid w:val="00D14273"/>
    <w:rsid w:val="00D15312"/>
    <w:rsid w:val="00D27CBD"/>
    <w:rsid w:val="00D37A3E"/>
    <w:rsid w:val="00D40723"/>
    <w:rsid w:val="00D40948"/>
    <w:rsid w:val="00D7469C"/>
    <w:rsid w:val="00D77AA6"/>
    <w:rsid w:val="00DC3826"/>
    <w:rsid w:val="00DE7A75"/>
    <w:rsid w:val="00E25CB2"/>
    <w:rsid w:val="00E30E9C"/>
    <w:rsid w:val="00E35D1F"/>
    <w:rsid w:val="00E36313"/>
    <w:rsid w:val="00E518BD"/>
    <w:rsid w:val="00E56044"/>
    <w:rsid w:val="00E60DD0"/>
    <w:rsid w:val="00E92CB6"/>
    <w:rsid w:val="00EC5F24"/>
    <w:rsid w:val="00ED6DAF"/>
    <w:rsid w:val="00EE328A"/>
    <w:rsid w:val="00EE738A"/>
    <w:rsid w:val="00EF1C67"/>
    <w:rsid w:val="00EF3DB4"/>
    <w:rsid w:val="00F015FA"/>
    <w:rsid w:val="00F04DAC"/>
    <w:rsid w:val="00F55ACC"/>
    <w:rsid w:val="00F65409"/>
    <w:rsid w:val="00F82397"/>
    <w:rsid w:val="00FA293B"/>
    <w:rsid w:val="00FA408E"/>
    <w:rsid w:val="00FC5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B6E73D61-35EB-43ED-A867-2DE1E59D0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  <w:spacing w:line="259" w:lineRule="auto"/>
        <w:ind w:hanging="1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B2723B"/>
  </w:style>
  <w:style w:type="paragraph" w:styleId="Heading1">
    <w:name w:val="heading 1"/>
    <w:basedOn w:val="Normal"/>
    <w:next w:val="Normal"/>
    <w:rsid w:val="00B2723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B2723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B2723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B2723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B2723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rsid w:val="00B2723B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B2723B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B2723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B2723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sid w:val="00B2723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rsid w:val="00B2723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B2723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rsid w:val="00B2723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eGrid">
    <w:name w:val="Table Grid"/>
    <w:basedOn w:val="TableNormal"/>
    <w:uiPriority w:val="59"/>
    <w:rsid w:val="0029745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8466D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8E20E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E20ED"/>
  </w:style>
  <w:style w:type="paragraph" w:styleId="Revision">
    <w:name w:val="Revision"/>
    <w:hidden/>
    <w:uiPriority w:val="99"/>
    <w:semiHidden/>
    <w:rsid w:val="00035D19"/>
    <w:pPr>
      <w:bidi w:val="0"/>
      <w:spacing w:line="240" w:lineRule="auto"/>
      <w:ind w:firstLine="0"/>
      <w:jc w:val="left"/>
    </w:pPr>
  </w:style>
  <w:style w:type="paragraph" w:styleId="ListParagraph">
    <w:name w:val="List Paragraph"/>
    <w:basedOn w:val="Normal"/>
    <w:uiPriority w:val="34"/>
    <w:qFormat/>
    <w:rsid w:val="00657504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5750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6575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7504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750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75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750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287190"/>
    <w:pPr>
      <w:tabs>
        <w:tab w:val="center" w:pos="4680"/>
        <w:tab w:val="right" w:pos="9360"/>
      </w:tabs>
      <w:bidi w:val="0"/>
      <w:spacing w:line="240" w:lineRule="auto"/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287190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4AA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4A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73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17</cp:revision>
  <cp:lastPrinted>2025-02-27T07:22:00Z</cp:lastPrinted>
  <dcterms:created xsi:type="dcterms:W3CDTF">2025-02-27T07:14:00Z</dcterms:created>
  <dcterms:modified xsi:type="dcterms:W3CDTF">2025-03-17T09:56:00Z</dcterms:modified>
</cp:coreProperties>
</file>